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64C84AFB" w14:textId="5893EBED" w:rsidR="002E67BB" w:rsidRDefault="005F4D4E">
      <w:r>
        <w:rPr>
          <w:noProof/>
        </w:rPr>
        <w:drawing>
          <wp:anchor distT="0" distB="0" distL="114300" distR="114300" simplePos="0" relativeHeight="251761664" behindDoc="1" locked="0" layoutInCell="1" allowOverlap="1" wp14:anchorId="4EC18640" wp14:editId="5C37A52A">
            <wp:simplePos x="0" y="0"/>
            <wp:positionH relativeFrom="page">
              <wp:align>left</wp:align>
            </wp:positionH>
            <wp:positionV relativeFrom="page">
              <wp:align>top</wp:align>
            </wp:positionV>
            <wp:extent cx="7554703" cy="10677525"/>
            <wp:effectExtent l="0" t="0" r="825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554703" cy="10677525"/>
                    </a:xfrm>
                    <a:prstGeom prst="rect">
                      <a:avLst/>
                    </a:prstGeom>
                  </pic:spPr>
                </pic:pic>
              </a:graphicData>
            </a:graphic>
            <wp14:sizeRelH relativeFrom="page">
              <wp14:pctWidth>0</wp14:pctWidth>
            </wp14:sizeRelH>
            <wp14:sizeRelV relativeFrom="page">
              <wp14:pctHeight>0</wp14:pctHeight>
            </wp14:sizeRelV>
          </wp:anchor>
        </w:drawing>
      </w:r>
    </w:p>
    <w:p w14:paraId="7FF184DA" w14:textId="65D1BAF1" w:rsidR="002E67BB" w:rsidRDefault="002E67BB" w:rsidP="002E67BB">
      <w:pPr>
        <w:autoSpaceDE w:val="0"/>
        <w:autoSpaceDN w:val="0"/>
        <w:adjustRightInd w:val="0"/>
        <w:spacing w:after="0" w:line="276" w:lineRule="auto"/>
      </w:pPr>
    </w:p>
    <w:p w14:paraId="65A405E1" w14:textId="5E29CD2F" w:rsidR="00F47C06" w:rsidRDefault="00F47C06" w:rsidP="00F47C06">
      <w:pPr>
        <w:autoSpaceDE w:val="0"/>
        <w:autoSpaceDN w:val="0"/>
        <w:adjustRightInd w:val="0"/>
        <w:spacing w:after="0" w:line="276" w:lineRule="auto"/>
        <w:ind w:firstLine="720"/>
        <w:rPr>
          <w:sz w:val="14"/>
          <w:szCs w:val="14"/>
        </w:rPr>
      </w:pPr>
    </w:p>
    <w:p w14:paraId="5D38C4E3" w14:textId="7019BFD7" w:rsidR="008A16C4" w:rsidRDefault="008A16C4" w:rsidP="00F47C06">
      <w:pPr>
        <w:autoSpaceDE w:val="0"/>
        <w:autoSpaceDN w:val="0"/>
        <w:adjustRightInd w:val="0"/>
        <w:spacing w:after="0" w:line="276" w:lineRule="auto"/>
        <w:ind w:firstLine="720"/>
        <w:rPr>
          <w:sz w:val="14"/>
          <w:szCs w:val="14"/>
        </w:rPr>
      </w:pPr>
    </w:p>
    <w:p w14:paraId="48E58EA7" w14:textId="299E674C" w:rsidR="008A16C4" w:rsidRDefault="008A16C4" w:rsidP="00F47C06">
      <w:pPr>
        <w:autoSpaceDE w:val="0"/>
        <w:autoSpaceDN w:val="0"/>
        <w:adjustRightInd w:val="0"/>
        <w:spacing w:after="0" w:line="276" w:lineRule="auto"/>
        <w:ind w:firstLine="720"/>
        <w:rPr>
          <w:sz w:val="14"/>
          <w:szCs w:val="14"/>
        </w:rPr>
      </w:pPr>
    </w:p>
    <w:p w14:paraId="3CEDA527" w14:textId="03E59B25" w:rsidR="008A16C4" w:rsidRDefault="008A16C4" w:rsidP="00F47C06">
      <w:pPr>
        <w:autoSpaceDE w:val="0"/>
        <w:autoSpaceDN w:val="0"/>
        <w:adjustRightInd w:val="0"/>
        <w:spacing w:after="0" w:line="276" w:lineRule="auto"/>
        <w:ind w:firstLine="720"/>
        <w:rPr>
          <w:sz w:val="14"/>
          <w:szCs w:val="14"/>
        </w:rPr>
      </w:pPr>
    </w:p>
    <w:p w14:paraId="1A7D82FB" w14:textId="2CB5E160" w:rsidR="008A16C4" w:rsidRPr="00F47C06" w:rsidRDefault="008A16C4" w:rsidP="00F47C06">
      <w:pPr>
        <w:autoSpaceDE w:val="0"/>
        <w:autoSpaceDN w:val="0"/>
        <w:adjustRightInd w:val="0"/>
        <w:spacing w:after="0" w:line="276" w:lineRule="auto"/>
        <w:ind w:firstLine="720"/>
        <w:rPr>
          <w:sz w:val="14"/>
          <w:szCs w:val="14"/>
        </w:rPr>
      </w:pPr>
    </w:p>
    <w:p w14:paraId="24C5504D" w14:textId="46396F14" w:rsidR="002E67BB" w:rsidRPr="00F26C5F" w:rsidRDefault="008A16C4" w:rsidP="00F47C06">
      <w:pPr>
        <w:pStyle w:val="Heading1"/>
        <w:rPr>
          <w:rFonts w:ascii="Fira Sans" w:hAnsi="Fira Sans"/>
          <w:b/>
          <w:bCs/>
          <w:color w:val="FFFFFF" w:themeColor="background1"/>
          <w:sz w:val="36"/>
          <w:szCs w:val="36"/>
        </w:rPr>
      </w:pPr>
      <w:r w:rsidRPr="00F26C5F">
        <w:rPr>
          <w:rFonts w:ascii="Fira Sans" w:hAnsi="Fira Sans"/>
          <w:b/>
          <w:bCs/>
          <w:color w:val="FFFFFF" w:themeColor="background1"/>
          <w:sz w:val="36"/>
          <w:szCs w:val="36"/>
        </w:rPr>
        <w:t>A</w:t>
      </w:r>
      <w:r w:rsidR="002E67BB" w:rsidRPr="00F26C5F">
        <w:rPr>
          <w:rFonts w:ascii="Fira Sans" w:hAnsi="Fira Sans"/>
          <w:b/>
          <w:bCs/>
          <w:color w:val="FFFFFF" w:themeColor="background1"/>
          <w:sz w:val="36"/>
          <w:szCs w:val="36"/>
        </w:rPr>
        <w:t>bout the Transition to Work Program</w:t>
      </w:r>
    </w:p>
    <w:p w14:paraId="40A6516B" w14:textId="3718A794" w:rsidR="002E67BB" w:rsidRPr="00F26C5F" w:rsidRDefault="002E67BB" w:rsidP="002E67BB">
      <w:pPr>
        <w:autoSpaceDE w:val="0"/>
        <w:autoSpaceDN w:val="0"/>
        <w:adjustRightInd w:val="0"/>
        <w:spacing w:after="0" w:line="240" w:lineRule="auto"/>
        <w:jc w:val="both"/>
        <w:rPr>
          <w:rFonts w:ascii="Fira Sans" w:hAnsi="Fira Sans" w:cs="FiraSans-Regular"/>
          <w:color w:val="FFFFFF" w:themeColor="background1"/>
          <w:kern w:val="0"/>
          <w:szCs w:val="21"/>
        </w:rPr>
      </w:pPr>
      <w:r w:rsidRPr="00F26C5F">
        <w:rPr>
          <w:rFonts w:ascii="Fira Sans" w:hAnsi="Fira Sans" w:cs="FiraSans-Regular"/>
          <w:color w:val="FFFFFF" w:themeColor="background1"/>
          <w:kern w:val="0"/>
          <w:szCs w:val="21"/>
        </w:rPr>
        <w:t>Our Transition to Work program assists local regional employers to find the right staff they need at no cost. The program is specifically designed for young people from 15 to 24 years of age. Our dedicated youth specialist team provides intensive pre-employment support for young people to develop practical skills and training to get a job, connecting them with local employers, education pathways, and other opportunities.</w:t>
      </w:r>
    </w:p>
    <w:p w14:paraId="478E5F98" w14:textId="77777777" w:rsidR="002E67BB" w:rsidRPr="00F26C5F" w:rsidRDefault="002E67BB" w:rsidP="002E67BB">
      <w:pPr>
        <w:autoSpaceDE w:val="0"/>
        <w:autoSpaceDN w:val="0"/>
        <w:adjustRightInd w:val="0"/>
        <w:spacing w:after="0" w:line="240" w:lineRule="auto"/>
        <w:jc w:val="both"/>
        <w:rPr>
          <w:rFonts w:ascii="Fira Sans" w:hAnsi="Fira Sans" w:cs="FiraSans-Regular"/>
          <w:color w:val="FFFFFF" w:themeColor="background1"/>
          <w:kern w:val="0"/>
          <w:szCs w:val="21"/>
        </w:rPr>
      </w:pPr>
    </w:p>
    <w:p w14:paraId="3BF62F5F" w14:textId="36EF3B26" w:rsidR="002E67BB" w:rsidRPr="00F26C5F" w:rsidRDefault="002E67BB" w:rsidP="002E67BB">
      <w:pPr>
        <w:autoSpaceDE w:val="0"/>
        <w:autoSpaceDN w:val="0"/>
        <w:adjustRightInd w:val="0"/>
        <w:spacing w:after="0" w:line="240" w:lineRule="auto"/>
        <w:jc w:val="both"/>
        <w:rPr>
          <w:rFonts w:ascii="Fira Sans" w:hAnsi="Fira Sans" w:cs="FiraSans-Regular"/>
          <w:color w:val="FFFFFF" w:themeColor="background1"/>
          <w:kern w:val="0"/>
          <w:szCs w:val="21"/>
        </w:rPr>
      </w:pPr>
      <w:r w:rsidRPr="00F26C5F">
        <w:rPr>
          <w:rFonts w:ascii="Fira Sans" w:hAnsi="Fira Sans" w:cs="FiraSans-Regular"/>
          <w:color w:val="FFFFFF" w:themeColor="background1"/>
          <w:kern w:val="0"/>
          <w:szCs w:val="21"/>
        </w:rPr>
        <w:t>Delivering the Transition to Work program across 40 locations across the New England North West and Far West Orana regions, our offices are easily accessible, and you are always welcome. We can also come to you.</w:t>
      </w:r>
    </w:p>
    <w:p w14:paraId="58410D6B" w14:textId="77777777" w:rsidR="002E67BB" w:rsidRPr="00DA0B48" w:rsidRDefault="002E67BB" w:rsidP="00A724D9"/>
    <w:p w14:paraId="423D6E08" w14:textId="77777777" w:rsidR="002E67BB" w:rsidRDefault="002E67BB" w:rsidP="00A724D9"/>
    <w:p w14:paraId="7382EACC" w14:textId="77777777" w:rsidR="002E67BB" w:rsidRDefault="002E67BB" w:rsidP="00A724D9"/>
    <w:p w14:paraId="5ED721CF" w14:textId="60826725" w:rsidR="002E67BB" w:rsidRDefault="002E67BB" w:rsidP="00A724D9"/>
    <w:p w14:paraId="05BBF18D" w14:textId="77777777" w:rsidR="00F47C06" w:rsidRDefault="00F47C06" w:rsidP="00A724D9"/>
    <w:p w14:paraId="69FEBEFF" w14:textId="00CE342A" w:rsidR="002E67BB" w:rsidRDefault="002E67BB" w:rsidP="00A724D9"/>
    <w:p w14:paraId="682884A5" w14:textId="53CEF841" w:rsidR="002E67BB" w:rsidRDefault="002E67BB" w:rsidP="00A724D9"/>
    <w:p w14:paraId="173798F6" w14:textId="5A16D025" w:rsidR="003A3485" w:rsidRDefault="003A3485" w:rsidP="00A724D9">
      <w:pPr>
        <w:rPr>
          <w:sz w:val="8"/>
          <w:szCs w:val="8"/>
        </w:rPr>
      </w:pPr>
    </w:p>
    <w:p w14:paraId="383BFFEC" w14:textId="696B3635" w:rsidR="00012C4F" w:rsidRPr="00A724D9" w:rsidRDefault="00012C4F" w:rsidP="00A724D9">
      <w:pPr>
        <w:rPr>
          <w:sz w:val="8"/>
          <w:szCs w:val="8"/>
        </w:rPr>
      </w:pPr>
      <w:r>
        <w:rPr>
          <w:noProof/>
        </w:rPr>
        <mc:AlternateContent>
          <mc:Choice Requires="wps">
            <w:drawing>
              <wp:anchor distT="0" distB="0" distL="114300" distR="114300" simplePos="0" relativeHeight="252024832" behindDoc="1" locked="0" layoutInCell="1" allowOverlap="1" wp14:anchorId="36949241" wp14:editId="55328614">
                <wp:simplePos x="0" y="0"/>
                <wp:positionH relativeFrom="column">
                  <wp:posOffset>-171450</wp:posOffset>
                </wp:positionH>
                <wp:positionV relativeFrom="paragraph">
                  <wp:posOffset>175260</wp:posOffset>
                </wp:positionV>
                <wp:extent cx="6086475" cy="3895725"/>
                <wp:effectExtent l="38100" t="38100" r="47625" b="4762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6475" cy="3895725"/>
                        </a:xfrm>
                        <a:prstGeom prst="rect">
                          <a:avLst/>
                        </a:prstGeom>
                        <a:solidFill>
                          <a:schemeClr val="tx1">
                            <a:lumMod val="85000"/>
                            <a:lumOff val="15000"/>
                          </a:schemeClr>
                        </a:solidFill>
                        <a:ln w="76200">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8AC8D" id="Rectangle 34" o:spid="_x0000_s1026" alt="&quot;&quot;" style="position:absolute;margin-left:-13.5pt;margin-top:13.8pt;width:479.25pt;height:306.7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" fillcolor="#272727 [2749]" strokecolor="#3cc" strokeweight="6pt"/>
            </w:pict>
          </mc:Fallback>
        </mc:AlternateContent>
      </w:r>
    </w:p>
    <w:p w14:paraId="1BEF0FB2" w14:textId="76E279E5" w:rsidR="002E67BB" w:rsidRPr="007470A0" w:rsidRDefault="002E67BB" w:rsidP="00F47C06">
      <w:pPr>
        <w:pStyle w:val="Heading1"/>
        <w:rPr>
          <w:rFonts w:ascii="Fira Sans" w:hAnsi="Fira Sans"/>
          <w:b/>
          <w:bCs/>
          <w:color w:val="FFFFFF" w:themeColor="background1"/>
          <w:sz w:val="36"/>
          <w:szCs w:val="36"/>
        </w:rPr>
      </w:pPr>
      <w:r w:rsidRPr="007470A0">
        <w:rPr>
          <w:rFonts w:ascii="Fira Sans" w:hAnsi="Fira Sans"/>
          <w:b/>
          <w:bCs/>
          <w:color w:val="FFFFFF" w:themeColor="background1"/>
          <w:sz w:val="36"/>
          <w:szCs w:val="36"/>
        </w:rPr>
        <w:t>What we offer employers</w:t>
      </w:r>
    </w:p>
    <w:p w14:paraId="3D39E9D8" w14:textId="3022F487" w:rsidR="002E67BB" w:rsidRPr="003A3485" w:rsidRDefault="002E67BB" w:rsidP="002E67BB">
      <w:pPr>
        <w:autoSpaceDE w:val="0"/>
        <w:autoSpaceDN w:val="0"/>
        <w:adjustRightInd w:val="0"/>
        <w:spacing w:after="0" w:line="240" w:lineRule="auto"/>
        <w:jc w:val="both"/>
        <w:rPr>
          <w:rFonts w:ascii="Fira Sans" w:hAnsi="Fira Sans" w:cs="FiraSans-Regular"/>
          <w:color w:val="FFFFFF" w:themeColor="background1"/>
          <w:kern w:val="0"/>
          <w:sz w:val="20"/>
          <w:szCs w:val="20"/>
        </w:rPr>
      </w:pPr>
      <w:r w:rsidRPr="003A3485">
        <w:rPr>
          <w:rFonts w:ascii="Fira Sans" w:hAnsi="Fira Sans" w:cs="FiraSans-Regular"/>
          <w:color w:val="FFFFFF" w:themeColor="background1"/>
          <w:kern w:val="0"/>
          <w:sz w:val="20"/>
          <w:szCs w:val="20"/>
        </w:rPr>
        <w:t>Through Transition to Work we can assist employers with our tailored services for young people. We understand that your recruitment needs are individual to your business, and we will work with you to gain a comprehensive understanding of your needs, skill requirements, workplace culture, and future plans.</w:t>
      </w:r>
    </w:p>
    <w:p w14:paraId="71CCD690" w14:textId="77777777" w:rsidR="002E67BB" w:rsidRPr="007470A0" w:rsidRDefault="002E67BB" w:rsidP="002E67BB">
      <w:pPr>
        <w:autoSpaceDE w:val="0"/>
        <w:autoSpaceDN w:val="0"/>
        <w:adjustRightInd w:val="0"/>
        <w:spacing w:after="0" w:line="240" w:lineRule="auto"/>
        <w:jc w:val="both"/>
        <w:rPr>
          <w:rFonts w:ascii="Fira Sans" w:hAnsi="Fira Sans" w:cs="FiraSans-Regular"/>
          <w:color w:val="FFFFFF" w:themeColor="background1"/>
          <w:kern w:val="0"/>
          <w:sz w:val="20"/>
          <w:szCs w:val="20"/>
        </w:rPr>
      </w:pPr>
    </w:p>
    <w:p w14:paraId="5A503D02" w14:textId="77777777" w:rsidR="002E67BB" w:rsidRPr="007470A0" w:rsidRDefault="002E67BB" w:rsidP="002E67BB">
      <w:pPr>
        <w:autoSpaceDE w:val="0"/>
        <w:autoSpaceDN w:val="0"/>
        <w:adjustRightInd w:val="0"/>
        <w:spacing w:after="0" w:line="240" w:lineRule="auto"/>
        <w:jc w:val="both"/>
        <w:rPr>
          <w:rFonts w:ascii="Fira Sans" w:hAnsi="Fira Sans" w:cs="FiraSans-Regular"/>
          <w:b/>
          <w:bCs/>
          <w:color w:val="FFFFFF" w:themeColor="background1"/>
          <w:kern w:val="0"/>
          <w:sz w:val="20"/>
          <w:szCs w:val="20"/>
        </w:rPr>
      </w:pPr>
      <w:r w:rsidRPr="007470A0">
        <w:rPr>
          <w:rFonts w:ascii="Fira Sans" w:hAnsi="Fira Sans" w:cs="FiraSans-Regular"/>
          <w:b/>
          <w:bCs/>
          <w:color w:val="FFFFFF" w:themeColor="background1"/>
          <w:kern w:val="0"/>
          <w:sz w:val="24"/>
          <w:szCs w:val="24"/>
        </w:rPr>
        <w:t>What you can expect</w:t>
      </w:r>
    </w:p>
    <w:p w14:paraId="1BBD4A61" w14:textId="43212358"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A dedicated team of youth specialists who are your one point of contact across the entire Joblink Plus service area</w:t>
      </w:r>
    </w:p>
    <w:p w14:paraId="47DB2ADA" w14:textId="77777777"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Access to our onsite interview facilities, services and video conferencing technology</w:t>
      </w:r>
    </w:p>
    <w:p w14:paraId="3E07CF34" w14:textId="3F6D7946"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Knowledge of a range of industries and effective recruitment for all kinds of jobs</w:t>
      </w:r>
    </w:p>
    <w:p w14:paraId="68938E05" w14:textId="6EF90EBB"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Targeted training for Transition to Work participants to meet the needs of identified skill gaps, both current and future, including classroom, onsite and distance learning delivery methods</w:t>
      </w:r>
    </w:p>
    <w:p w14:paraId="75DE1F43" w14:textId="444B084A"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Local, regional and national level information on labor market trends, regulatory requirements and Government initiatives</w:t>
      </w:r>
    </w:p>
    <w:p w14:paraId="422EC8A2" w14:textId="27B6ACBA"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Help with Government incentives and training, ticketing or support needs to ensure the young person remains in the job long term – for example: Wage Subsidies, paid work trials, internships, and Relocation Assistance</w:t>
      </w:r>
    </w:p>
    <w:p w14:paraId="331D3C18" w14:textId="5B2BD784"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Pathways to apprenticeships and traineeships for Transition to Work participants through Australian Training Plus, our Registered Training Organisation or another RTO</w:t>
      </w:r>
    </w:p>
    <w:p w14:paraId="248EB1F3" w14:textId="48880B4D" w:rsidR="008A16C4" w:rsidRPr="007470A0"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rPr>
      </w:pPr>
      <w:r w:rsidRPr="00012C4F">
        <w:rPr>
          <w:rFonts w:ascii="FiraSans-Regular" w:hAnsi="FiraSans-Regular" w:cs="FiraSans-Regular"/>
          <w:color w:val="FFFFFF" w:themeColor="background1"/>
          <w:kern w:val="0"/>
          <w:sz w:val="19"/>
          <w:szCs w:val="19"/>
        </w:rPr>
        <w:t>We’ll continue to support you and a newly employed young person for 6 months, or longer if needed through tailored Post Placement Support.</w:t>
      </w:r>
      <w:r w:rsidR="00701688" w:rsidRPr="007470A0">
        <w:rPr>
          <w:color w:val="FFFFFF" w:themeColor="background1"/>
        </w:rPr>
        <w:br w:type="page"/>
      </w:r>
    </w:p>
    <w:p w14:paraId="39D67BB2" w14:textId="7B0BF23D" w:rsidR="0091703A" w:rsidRPr="008A16C4" w:rsidRDefault="0091703A" w:rsidP="008A16C4">
      <w:pPr>
        <w:pStyle w:val="Heading1"/>
        <w:rPr>
          <w:rFonts w:ascii="Fira Sans" w:hAnsi="Fira Sans"/>
          <w:b/>
          <w:bCs/>
        </w:rPr>
      </w:pPr>
      <w:r w:rsidRPr="00342F80">
        <w:rPr>
          <w:rFonts w:ascii="Fira Sans" w:hAnsi="Fira Sans"/>
          <w:b/>
          <w:bCs/>
          <w:noProof/>
          <w:color w:val="FFFFFF" w:themeColor="background1"/>
          <w:sz w:val="40"/>
          <w:szCs w:val="40"/>
        </w:rPr>
        <w:lastRenderedPageBreak/>
        <w:drawing>
          <wp:anchor distT="0" distB="0" distL="114300" distR="114300" simplePos="0" relativeHeight="251853824" behindDoc="1" locked="0" layoutInCell="1" allowOverlap="1" wp14:anchorId="5194C339" wp14:editId="059CC04D">
            <wp:simplePos x="0" y="0"/>
            <wp:positionH relativeFrom="page">
              <wp:posOffset>0</wp:posOffset>
            </wp:positionH>
            <wp:positionV relativeFrom="page">
              <wp:posOffset>6985</wp:posOffset>
            </wp:positionV>
            <wp:extent cx="7562850" cy="10689336"/>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562850" cy="10689336"/>
                    </a:xfrm>
                    <a:prstGeom prst="rect">
                      <a:avLst/>
                    </a:prstGeom>
                  </pic:spPr>
                </pic:pic>
              </a:graphicData>
            </a:graphic>
            <wp14:sizeRelH relativeFrom="page">
              <wp14:pctWidth>0</wp14:pctWidth>
            </wp14:sizeRelH>
            <wp14:sizeRelV relativeFrom="page">
              <wp14:pctHeight>0</wp14:pctHeight>
            </wp14:sizeRelV>
          </wp:anchor>
        </w:drawing>
      </w:r>
      <w:r w:rsidRPr="00342F80">
        <w:rPr>
          <w:rFonts w:ascii="Fira Sans" w:hAnsi="Fira Sans"/>
          <w:b/>
          <w:bCs/>
          <w:color w:val="FFFFFF" w:themeColor="background1"/>
          <w:sz w:val="40"/>
          <w:szCs w:val="40"/>
        </w:rPr>
        <w:t>About Joblink Plus</w:t>
      </w:r>
    </w:p>
    <w:p w14:paraId="7454276A" w14:textId="77777777"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0"/>
          <w:szCs w:val="20"/>
        </w:rPr>
      </w:pPr>
    </w:p>
    <w:p w14:paraId="5B78FFD9" w14:textId="187A2521" w:rsidR="0091703A" w:rsidRPr="00352198" w:rsidRDefault="0091703A" w:rsidP="0091703A">
      <w:pPr>
        <w:autoSpaceDE w:val="0"/>
        <w:autoSpaceDN w:val="0"/>
        <w:adjustRightInd w:val="0"/>
        <w:spacing w:after="0" w:line="240" w:lineRule="auto"/>
        <w:jc w:val="both"/>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Our purpose is to believe in and provide support to all people, connecting them to the dignity and fulfilment made possible through education and meaningful work. We work with our local communities to provide employment opportunities with sustainable outcomes.</w:t>
      </w:r>
    </w:p>
    <w:p w14:paraId="4BFC08DD" w14:textId="77777777"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1"/>
          <w:szCs w:val="21"/>
        </w:rPr>
      </w:pPr>
    </w:p>
    <w:p w14:paraId="1EECE8BE" w14:textId="77B1243D"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Joblink Plus has been successfully delivering employment and community services for over thirty years and connects over 10,000 people with employment and 5,000 people with vocational training annually.</w:t>
      </w:r>
    </w:p>
    <w:p w14:paraId="15A568E4" w14:textId="46C03A0F" w:rsidR="008A16C4" w:rsidRDefault="008A5E77" w:rsidP="0091703A">
      <w:pPr>
        <w:autoSpaceDE w:val="0"/>
        <w:autoSpaceDN w:val="0"/>
        <w:adjustRightInd w:val="0"/>
        <w:spacing w:after="0" w:line="240" w:lineRule="auto"/>
        <w:rPr>
          <w:rFonts w:ascii="Fira Sans" w:hAnsi="Fira Sans" w:cs="FiraSans-Regular"/>
          <w:b/>
          <w:bCs/>
          <w:kern w:val="0"/>
          <w:sz w:val="48"/>
          <w:szCs w:val="36"/>
        </w:rPr>
      </w:pPr>
      <w:r w:rsidRPr="003A3485">
        <w:rPr>
          <w:noProof/>
          <w:color w:val="0D0D0D" w:themeColor="text1" w:themeTint="F2"/>
        </w:rPr>
        <mc:AlternateContent>
          <mc:Choice Requires="wps">
            <w:drawing>
              <wp:anchor distT="0" distB="0" distL="114300" distR="114300" simplePos="0" relativeHeight="252032000" behindDoc="1" locked="0" layoutInCell="1" allowOverlap="1" wp14:anchorId="623E15EE" wp14:editId="6CDA16CF">
                <wp:simplePos x="0" y="0"/>
                <wp:positionH relativeFrom="column">
                  <wp:posOffset>-600075</wp:posOffset>
                </wp:positionH>
                <wp:positionV relativeFrom="paragraph">
                  <wp:posOffset>395605</wp:posOffset>
                </wp:positionV>
                <wp:extent cx="6934200" cy="4162425"/>
                <wp:effectExtent l="38100" t="38100" r="38100" b="4762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4162425"/>
                        </a:xfrm>
                        <a:prstGeom prst="rect">
                          <a:avLst/>
                        </a:prstGeom>
                        <a:solidFill>
                          <a:schemeClr val="tx1">
                            <a:lumMod val="85000"/>
                            <a:lumOff val="15000"/>
                          </a:schemeClr>
                        </a:solidFill>
                        <a:ln w="76200">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939DA" id="Rectangle 35" o:spid="_x0000_s1026" alt="&quot;&quot;" style="position:absolute;margin-left:-47.25pt;margin-top:31.15pt;width:546pt;height:327.7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" fillcolor="#272727 [2749]" strokecolor="#3cc" strokeweight="6pt"/>
            </w:pict>
          </mc:Fallback>
        </mc:AlternateContent>
      </w:r>
    </w:p>
    <w:p w14:paraId="2A322D8F" w14:textId="1F70D5A1" w:rsidR="0091703A" w:rsidRPr="008A5E77" w:rsidRDefault="0091703A" w:rsidP="008A16C4">
      <w:pPr>
        <w:pStyle w:val="Heading1"/>
        <w:rPr>
          <w:rFonts w:ascii="Fira Sans" w:hAnsi="Fira Sans"/>
          <w:b/>
          <w:bCs/>
          <w:color w:val="FFFFFF" w:themeColor="background1"/>
          <w:sz w:val="40"/>
          <w:szCs w:val="40"/>
        </w:rPr>
      </w:pPr>
      <w:r w:rsidRPr="008A5E77">
        <w:rPr>
          <w:rFonts w:ascii="Fira Sans" w:hAnsi="Fira Sans"/>
          <w:b/>
          <w:bCs/>
          <w:color w:val="FFFFFF" w:themeColor="background1"/>
          <w:sz w:val="40"/>
          <w:szCs w:val="40"/>
        </w:rPr>
        <w:t>We offer ongoing support for the young people you employ</w:t>
      </w:r>
    </w:p>
    <w:p w14:paraId="620A7E65" w14:textId="028471E7" w:rsidR="0091703A" w:rsidRPr="008A5E77" w:rsidRDefault="0091703A" w:rsidP="0091703A">
      <w:pPr>
        <w:pStyle w:val="ListParagraph"/>
        <w:autoSpaceDE w:val="0"/>
        <w:autoSpaceDN w:val="0"/>
        <w:adjustRightInd w:val="0"/>
        <w:spacing w:line="240" w:lineRule="auto"/>
        <w:ind w:left="714"/>
        <w:contextualSpacing w:val="0"/>
        <w:rPr>
          <w:rFonts w:ascii="Fira Sans" w:hAnsi="Fira Sans" w:cs="FiraSans-Regular"/>
          <w:color w:val="FFFFFF" w:themeColor="background1"/>
          <w:kern w:val="0"/>
          <w:sz w:val="10"/>
          <w:szCs w:val="10"/>
        </w:rPr>
      </w:pPr>
    </w:p>
    <w:p w14:paraId="479FD26A" w14:textId="01F250DC"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Tailored ongoing support and mentoring to ensure that young people are retained within your organisation, including bespoke health services</w:t>
      </w:r>
    </w:p>
    <w:p w14:paraId="595811A9" w14:textId="77777777"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Joblink Plus Health and Wellbeing Services - one-on-one counselling with a clinician and/or group workshops to support participants with any challenges that arise</w:t>
      </w:r>
    </w:p>
    <w:p w14:paraId="22AA627A" w14:textId="585C36FE"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Links and access to funding for upskilling your employees including short courses, tickets, education, traineeships, and apprenticeships through our own Registered Training Organisation (RTO) Australian Training Plus and others</w:t>
      </w:r>
    </w:p>
    <w:p w14:paraId="7D90B33D" w14:textId="689A4E3B"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Industry-specific work ready courses designed to identify your future employees</w:t>
      </w:r>
    </w:p>
    <w:p w14:paraId="333931F5" w14:textId="27F16C4A"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We believe in connections and belonging - whether it’s your sporting club or community group, Joblink Plus has strong connections in local communities and helps young people to make connections too.</w:t>
      </w:r>
    </w:p>
    <w:p w14:paraId="493F65E2" w14:textId="13E08F1B" w:rsidR="0091703A" w:rsidRDefault="0091703A" w:rsidP="0091703A">
      <w:pPr>
        <w:pStyle w:val="ListParagraph"/>
        <w:autoSpaceDE w:val="0"/>
        <w:autoSpaceDN w:val="0"/>
        <w:adjustRightInd w:val="0"/>
        <w:spacing w:line="240" w:lineRule="auto"/>
        <w:ind w:left="714"/>
        <w:contextualSpacing w:val="0"/>
        <w:jc w:val="both"/>
        <w:rPr>
          <w:rFonts w:ascii="Fira Sans" w:hAnsi="Fira Sans" w:cs="FiraSans-Regular"/>
          <w:color w:val="FFFFFF" w:themeColor="background1"/>
          <w:kern w:val="0"/>
          <w:sz w:val="14"/>
          <w:szCs w:val="14"/>
        </w:rPr>
      </w:pPr>
    </w:p>
    <w:p w14:paraId="28DEBE46" w14:textId="77777777" w:rsidR="003A3485" w:rsidRPr="003A3485" w:rsidRDefault="003A3485" w:rsidP="0091703A">
      <w:pPr>
        <w:pStyle w:val="ListParagraph"/>
        <w:autoSpaceDE w:val="0"/>
        <w:autoSpaceDN w:val="0"/>
        <w:adjustRightInd w:val="0"/>
        <w:spacing w:line="240" w:lineRule="auto"/>
        <w:ind w:left="714"/>
        <w:contextualSpacing w:val="0"/>
        <w:jc w:val="both"/>
        <w:rPr>
          <w:rFonts w:ascii="Fira Sans" w:hAnsi="Fira Sans" w:cs="FiraSans-Regular"/>
          <w:color w:val="FFFFFF" w:themeColor="background1"/>
          <w:kern w:val="0"/>
          <w:sz w:val="2"/>
          <w:szCs w:val="8"/>
        </w:rPr>
      </w:pPr>
    </w:p>
    <w:p w14:paraId="23A1AF21" w14:textId="740C3EE6" w:rsidR="0091703A" w:rsidRPr="003A3485" w:rsidRDefault="0091703A" w:rsidP="00DE19B5">
      <w:pPr>
        <w:pStyle w:val="Heading1"/>
        <w:rPr>
          <w:rFonts w:ascii="Fira Sans" w:hAnsi="Fira Sans"/>
          <w:b/>
          <w:bCs/>
          <w:color w:val="767171" w:themeColor="background2" w:themeShade="80"/>
          <w:sz w:val="40"/>
          <w:szCs w:val="40"/>
          <w:lang w:val="en-US"/>
        </w:rPr>
      </w:pPr>
      <w:r w:rsidRPr="003A3485">
        <w:rPr>
          <w:rFonts w:ascii="Fira Sans" w:hAnsi="Fira Sans"/>
          <w:b/>
          <w:bCs/>
          <w:color w:val="767171" w:themeColor="background2" w:themeShade="80"/>
          <w:sz w:val="40"/>
          <w:szCs w:val="40"/>
          <w:lang w:val="en-US"/>
        </w:rPr>
        <w:t>Where we operate</w:t>
      </w:r>
      <w:r w:rsidR="003A3485" w:rsidRPr="003A3485">
        <w:rPr>
          <w:rFonts w:ascii="Fira Sans" w:hAnsi="Fira Sans"/>
          <w:b/>
          <w:bCs/>
          <w:color w:val="767171" w:themeColor="background2" w:themeShade="80"/>
          <w:sz w:val="40"/>
          <w:szCs w:val="40"/>
          <w:lang w:val="en-US"/>
        </w:rPr>
        <w:t>:</w:t>
      </w:r>
    </w:p>
    <w:p w14:paraId="4C40E3E2" w14:textId="77777777" w:rsidR="00DE19B5" w:rsidRPr="003A3485" w:rsidRDefault="00DE19B5" w:rsidP="00DE19B5">
      <w:pPr>
        <w:rPr>
          <w:sz w:val="16"/>
          <w:szCs w:val="16"/>
          <w:lang w:val="en-US"/>
        </w:rPr>
      </w:pPr>
    </w:p>
    <w:p w14:paraId="4F3DD4EF" w14:textId="0083E2CE" w:rsidR="008A16C4" w:rsidRPr="00DE19B5" w:rsidRDefault="00A81169" w:rsidP="00DE19B5">
      <w:pPr>
        <w:pStyle w:val="Heading2"/>
        <w:rPr>
          <w:rFonts w:ascii="Fira Sans" w:hAnsi="Fira Sans"/>
          <w:b/>
          <w:bCs/>
          <w:color w:val="33CCCC"/>
          <w:sz w:val="48"/>
          <w:szCs w:val="48"/>
          <w:lang w:val="en-US"/>
        </w:rPr>
      </w:pPr>
      <w:r>
        <w:rPr>
          <w:rFonts w:ascii="Fira Sans" w:hAnsi="Fira Sans"/>
          <w:b/>
          <w:bCs/>
          <w:color w:val="33CCCC"/>
          <w:sz w:val="48"/>
          <w:szCs w:val="48"/>
          <w:lang w:val="en-US"/>
        </w:rPr>
        <w:t>FAR WEST ORANA</w:t>
      </w:r>
    </w:p>
    <w:p w14:paraId="4E1B2903" w14:textId="77777777" w:rsidR="00342F80" w:rsidRPr="00342F80" w:rsidRDefault="00342F80" w:rsidP="008A16C4">
      <w:pPr>
        <w:autoSpaceDE w:val="0"/>
        <w:autoSpaceDN w:val="0"/>
        <w:adjustRightInd w:val="0"/>
        <w:spacing w:after="0" w:line="240" w:lineRule="auto"/>
        <w:rPr>
          <w:rFonts w:ascii="FiraSans-BookItalic" w:hAnsi="FiraSans-BookItalic" w:cs="FiraSans-BookItalic"/>
          <w:i/>
          <w:iCs/>
          <w:color w:val="FFFFFF"/>
          <w:kern w:val="0"/>
        </w:rPr>
        <w:sectPr w:rsidR="00342F80" w:rsidRPr="00342F80" w:rsidSect="008A16C4">
          <w:pgSz w:w="11906" w:h="16838"/>
          <w:pgMar w:top="680" w:right="1440" w:bottom="1440" w:left="1440" w:header="709" w:footer="709" w:gutter="0"/>
          <w:cols w:space="708"/>
          <w:docGrid w:linePitch="360"/>
        </w:sectPr>
      </w:pPr>
    </w:p>
    <w:p w14:paraId="0C9AB3B6" w14:textId="77777777" w:rsidR="00DE19B5" w:rsidRPr="00DE19B5" w:rsidRDefault="00DE19B5" w:rsidP="00342F80">
      <w:pPr>
        <w:rPr>
          <w:rFonts w:ascii="FiraSans-BookItalic" w:hAnsi="FiraSans-BookItalic" w:cs="FiraSans-BookItalic"/>
          <w:i/>
          <w:iCs/>
          <w:color w:val="FFFFFF"/>
          <w:kern w:val="0"/>
          <w:sz w:val="8"/>
          <w:szCs w:val="8"/>
        </w:rPr>
      </w:pPr>
    </w:p>
    <w:p w14:paraId="73D77D0B" w14:textId="2D006D10" w:rsidR="00634B28" w:rsidRDefault="00634B28" w:rsidP="00342F80">
      <w:pPr>
        <w:rPr>
          <w:rFonts w:ascii="FiraSans-BookItalic" w:hAnsi="FiraSans-BookItalic" w:cs="FiraSans-BookItalic"/>
          <w:i/>
          <w:iCs/>
          <w:color w:val="FFFFFF"/>
          <w:kern w:val="0"/>
        </w:rPr>
      </w:pPr>
      <w:r>
        <w:rPr>
          <w:rFonts w:ascii="FiraSans-BookItalic" w:hAnsi="FiraSans-BookItalic" w:cs="FiraSans-BookItalic"/>
          <w:i/>
          <w:iCs/>
          <w:color w:val="FFFFFF"/>
          <w:kern w:val="0"/>
        </w:rPr>
        <w:t>Baradine, Binnaway, Broken Hill, Collarenebri, Coonabarabran, Coonamble, Dubbo, Gilgandra, Gulargambone, Mendooran, Mullaley, Narromine, Nyngan, Trangie, Walgett, Warren, Wellington</w:t>
      </w:r>
    </w:p>
    <w:p w14:paraId="0464D895" w14:textId="77777777" w:rsidR="00634B28" w:rsidRPr="00634B28" w:rsidRDefault="00634B28" w:rsidP="00342F80">
      <w:pPr>
        <w:rPr>
          <w:rFonts w:ascii="FiraSans-BookItalic" w:hAnsi="FiraSans-BookItalic" w:cs="FiraSans-BookItalic"/>
          <w:i/>
          <w:iCs/>
          <w:color w:val="FFFFFF"/>
          <w:kern w:val="0"/>
          <w:sz w:val="8"/>
          <w:szCs w:val="8"/>
        </w:rPr>
      </w:pPr>
    </w:p>
    <w:p w14:paraId="5C7204F3" w14:textId="5024E275" w:rsidR="00DE19B5" w:rsidRDefault="00DE19B5" w:rsidP="00342F80">
      <w:pPr>
        <w:rPr>
          <w:rFonts w:ascii="FiraSans-BookItalic" w:hAnsi="FiraSans-BookItalic" w:cs="FiraSans-BookItalic"/>
          <w:i/>
          <w:iCs/>
          <w:color w:val="FFFFFF"/>
          <w:kern w:val="0"/>
          <w:sz w:val="26"/>
          <w:szCs w:val="26"/>
        </w:rPr>
      </w:pPr>
      <w:r w:rsidRPr="00342F80">
        <w:rPr>
          <w:noProof/>
        </w:rPr>
        <mc:AlternateContent>
          <mc:Choice Requires="wps">
            <w:drawing>
              <wp:anchor distT="45720" distB="45720" distL="114300" distR="114300" simplePos="0" relativeHeight="251803648" behindDoc="0" locked="0" layoutInCell="1" allowOverlap="1" wp14:anchorId="40A884FD" wp14:editId="6B0827BA">
                <wp:simplePos x="0" y="0"/>
                <wp:positionH relativeFrom="margin">
                  <wp:posOffset>-447675</wp:posOffset>
                </wp:positionH>
                <wp:positionV relativeFrom="paragraph">
                  <wp:posOffset>255905</wp:posOffset>
                </wp:positionV>
                <wp:extent cx="3962400" cy="28575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85750"/>
                        </a:xfrm>
                        <a:prstGeom prst="rect">
                          <a:avLst/>
                        </a:prstGeom>
                        <a:noFill/>
                        <a:ln w="9525">
                          <a:noFill/>
                          <a:miter lim="800000"/>
                          <a:headEnd/>
                          <a:tailEnd/>
                        </a:ln>
                      </wps:spPr>
                      <wps:txbx>
                        <w:txbxContent>
                          <w:p w14:paraId="3F046209" w14:textId="7A95FC68" w:rsidR="007A6988" w:rsidRPr="00EA19CB" w:rsidRDefault="007A6988" w:rsidP="007A6988">
                            <w:pPr>
                              <w:spacing w:after="0"/>
                              <w:rPr>
                                <w:rFonts w:ascii="Fira Sans" w:hAnsi="Fira Sans"/>
                                <w:b/>
                                <w:bCs/>
                                <w:color w:val="4D4D4D"/>
                                <w:sz w:val="16"/>
                                <w:szCs w:val="16"/>
                                <w:lang w:val="en-US"/>
                              </w:rPr>
                            </w:pPr>
                            <w:r w:rsidRPr="00EA19CB">
                              <w:rPr>
                                <w:rFonts w:ascii="Fira Sans" w:hAnsi="Fira Sans"/>
                                <w:b/>
                                <w:bCs/>
                                <w:color w:val="4D4D4D"/>
                                <w:sz w:val="18"/>
                                <w:szCs w:val="18"/>
                                <w:lang w:val="en-US"/>
                              </w:rPr>
                              <w:t>All opening hours can be found on our contact us page via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884FD" id="_x0000_t202" coordsize="21600,21600" o:spt="202" path="m,l,21600r21600,l21600,xe">
                <v:stroke joinstyle="miter"/>
                <v:path gradientshapeok="t" o:connecttype="rect"/>
              </v:shapetype>
              <v:shape id="Text Box 2" o:spid="_x0000_s1026" type="#_x0000_t202" alt="&quot;&quot;" style="position:absolute;margin-left:-35.25pt;margin-top:20.15pt;width:312pt;height:22.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eX/QEAANUDAAAOAAAAZHJzL2Uyb0RvYy54bWysU9uO2yAQfa/Uf0C8N3ZcZzex4qy2u92q&#10;0vYibfsBGOMYFRgKJHb69R2wNxu1b1X9gBjGc5hz5rC9GbUiR+G8BFPT5SKnRBgOrTT7mn7/9vBm&#10;TY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" filled="f" stroked="f">
                <v:textbox>
                  <w:txbxContent>
                    <w:p w14:paraId="3F046209" w14:textId="7A95FC68" w:rsidR="007A6988" w:rsidRPr="00EA19CB" w:rsidRDefault="007A6988" w:rsidP="007A6988">
                      <w:pPr>
                        <w:spacing w:after="0"/>
                        <w:rPr>
                          <w:rFonts w:ascii="Fira Sans" w:hAnsi="Fira Sans"/>
                          <w:b/>
                          <w:bCs/>
                          <w:color w:val="4D4D4D"/>
                          <w:sz w:val="16"/>
                          <w:szCs w:val="16"/>
                          <w:lang w:val="en-US"/>
                        </w:rPr>
                      </w:pPr>
                      <w:r w:rsidRPr="00EA19CB">
                        <w:rPr>
                          <w:rFonts w:ascii="Fira Sans" w:hAnsi="Fira Sans"/>
                          <w:b/>
                          <w:bCs/>
                          <w:color w:val="4D4D4D"/>
                          <w:sz w:val="18"/>
                          <w:szCs w:val="18"/>
                          <w:lang w:val="en-US"/>
                        </w:rPr>
                        <w:t>All opening hours can be found on our contact us page via our website.</w:t>
                      </w:r>
                    </w:p>
                  </w:txbxContent>
                </v:textbox>
                <w10:wrap anchorx="margin"/>
              </v:shape>
            </w:pict>
          </mc:Fallback>
        </mc:AlternateContent>
      </w:r>
    </w:p>
    <w:p w14:paraId="0E090039" w14:textId="637FCF32" w:rsidR="00DE19B5" w:rsidRDefault="00634B28" w:rsidP="00342F80">
      <w:pPr>
        <w:rPr>
          <w:rFonts w:ascii="FiraSans-BookItalic" w:hAnsi="FiraSans-BookItalic" w:cs="FiraSans-BookItalic"/>
          <w:i/>
          <w:iCs/>
          <w:color w:val="FFFFFF"/>
          <w:kern w:val="0"/>
          <w:sz w:val="26"/>
          <w:szCs w:val="26"/>
        </w:rPr>
      </w:pPr>
      <w:r>
        <w:rPr>
          <w:noProof/>
        </w:rPr>
        <mc:AlternateContent>
          <mc:Choice Requires="wps">
            <w:drawing>
              <wp:anchor distT="45720" distB="45720" distL="114300" distR="114300" simplePos="0" relativeHeight="251834368" behindDoc="0" locked="0" layoutInCell="1" allowOverlap="1" wp14:anchorId="73882C96" wp14:editId="1A33A638">
                <wp:simplePos x="0" y="0"/>
                <wp:positionH relativeFrom="column">
                  <wp:posOffset>4914900</wp:posOffset>
                </wp:positionH>
                <wp:positionV relativeFrom="paragraph">
                  <wp:posOffset>133985</wp:posOffset>
                </wp:positionV>
                <wp:extent cx="1314450" cy="1190625"/>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90625"/>
                        </a:xfrm>
                        <a:prstGeom prst="rect">
                          <a:avLst/>
                        </a:prstGeom>
                        <a:noFill/>
                        <a:ln w="9525">
                          <a:noFill/>
                          <a:miter lim="800000"/>
                          <a:headEnd/>
                          <a:tailEnd/>
                        </a:ln>
                      </wps:spPr>
                      <wps:txbx>
                        <w:txbxContent>
                          <w:p w14:paraId="348C5C30" w14:textId="6ACFF429" w:rsidR="007D118B" w:rsidRPr="00EA19CB" w:rsidRDefault="007D118B">
                            <w:pPr>
                              <w:rPr>
                                <w:rFonts w:ascii="Fira Sans" w:hAnsi="Fira Sans"/>
                                <w:b/>
                                <w:bCs/>
                                <w:color w:val="4D4D4D"/>
                                <w:sz w:val="36"/>
                                <w:szCs w:val="36"/>
                              </w:rPr>
                            </w:pPr>
                            <w:r w:rsidRPr="00EA19CB">
                              <w:rPr>
                                <w:rFonts w:ascii="Fira Sans" w:hAnsi="Fira Sans"/>
                                <w:b/>
                                <w:bCs/>
                                <w:color w:val="4D4D4D"/>
                                <w:sz w:val="36"/>
                                <w:szCs w:val="36"/>
                              </w:rPr>
                              <w:t>Scan to find out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82C96" id="_x0000_s1027" type="#_x0000_t202" alt="&quot;&quot;" style="position:absolute;margin-left:387pt;margin-top:10.55pt;width:103.5pt;height:93.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" filled="f" stroked="f">
                <v:textbox>
                  <w:txbxContent>
                    <w:p w14:paraId="348C5C30" w14:textId="6ACFF429" w:rsidR="007D118B" w:rsidRPr="00EA19CB" w:rsidRDefault="007D118B">
                      <w:pPr>
                        <w:rPr>
                          <w:rFonts w:ascii="Fira Sans" w:hAnsi="Fira Sans"/>
                          <w:b/>
                          <w:bCs/>
                          <w:color w:val="4D4D4D"/>
                          <w:sz w:val="36"/>
                          <w:szCs w:val="36"/>
                        </w:rPr>
                      </w:pPr>
                      <w:r w:rsidRPr="00EA19CB">
                        <w:rPr>
                          <w:rFonts w:ascii="Fira Sans" w:hAnsi="Fira Sans"/>
                          <w:b/>
                          <w:bCs/>
                          <w:color w:val="4D4D4D"/>
                          <w:sz w:val="36"/>
                          <w:szCs w:val="36"/>
                        </w:rPr>
                        <w:t>Scan to find out more</w:t>
                      </w:r>
                    </w:p>
                  </w:txbxContent>
                </v:textbox>
              </v:shape>
            </w:pict>
          </mc:Fallback>
        </mc:AlternateContent>
      </w:r>
      <w:r>
        <w:rPr>
          <w:noProof/>
        </w:rPr>
        <mc:AlternateContent>
          <mc:Choice Requires="wps">
            <w:drawing>
              <wp:anchor distT="45720" distB="45720" distL="114300" distR="114300" simplePos="0" relativeHeight="251923456" behindDoc="0" locked="0" layoutInCell="1" allowOverlap="1" wp14:anchorId="40A40A65" wp14:editId="393C9CE9">
                <wp:simplePos x="0" y="0"/>
                <wp:positionH relativeFrom="column">
                  <wp:posOffset>-152400</wp:posOffset>
                </wp:positionH>
                <wp:positionV relativeFrom="paragraph">
                  <wp:posOffset>260350</wp:posOffset>
                </wp:positionV>
                <wp:extent cx="1171575" cy="295275"/>
                <wp:effectExtent l="0" t="0" r="0" b="0"/>
                <wp:wrapSquare wrapText="bothSides"/>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D922D00" w14:textId="575A0244" w:rsidR="00EA19CB" w:rsidRPr="00376100" w:rsidRDefault="00376100">
                            <w:pPr>
                              <w:rPr>
                                <w:rFonts w:ascii="Myriad Pro Black" w:hAnsi="Myriad Pro Black"/>
                                <w:b/>
                                <w:bCs/>
                                <w:color w:val="4D4D4D"/>
                              </w:rPr>
                            </w:pPr>
                            <w:r w:rsidRPr="00376100">
                              <w:rPr>
                                <w:rFonts w:ascii="Myriad Pro Black" w:hAnsi="Myriad Pro Black"/>
                                <w:b/>
                                <w:bCs/>
                                <w:color w:val="4D4D4D"/>
                              </w:rPr>
                              <w:t>J</w:t>
                            </w:r>
                            <w:r w:rsidRPr="00376100">
                              <w:rPr>
                                <w:rFonts w:ascii="Myriad Pro Black" w:hAnsi="Myriad Pro Black" w:cs="MyriadPro-BlackIt"/>
                                <w:i/>
                                <w:iCs/>
                                <w:color w:val="4D4D4D"/>
                                <w:kern w:val="0"/>
                              </w:rPr>
                              <w:t>oblinkPlusLtd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0A65" id="_x0000_s1028" type="#_x0000_t202" alt="&quot;&quot;" style="position:absolute;margin-left:-12pt;margin-top:20.5pt;width:92.25pt;height:23.25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" filled="f" stroked="f">
                <v:textbox>
                  <w:txbxContent>
                    <w:p w14:paraId="4D922D00" w14:textId="575A0244" w:rsidR="00EA19CB" w:rsidRPr="00376100" w:rsidRDefault="00376100">
                      <w:pPr>
                        <w:rPr>
                          <w:rFonts w:ascii="Myriad Pro Black" w:hAnsi="Myriad Pro Black"/>
                          <w:b/>
                          <w:bCs/>
                          <w:color w:val="4D4D4D"/>
                        </w:rPr>
                      </w:pPr>
                      <w:r w:rsidRPr="00376100">
                        <w:rPr>
                          <w:rFonts w:ascii="Myriad Pro Black" w:hAnsi="Myriad Pro Black"/>
                          <w:b/>
                          <w:bCs/>
                          <w:color w:val="4D4D4D"/>
                        </w:rPr>
                        <w:t>J</w:t>
                      </w:r>
                      <w:r w:rsidRPr="00376100">
                        <w:rPr>
                          <w:rFonts w:ascii="Myriad Pro Black" w:hAnsi="Myriad Pro Black" w:cs="MyriadPro-BlackIt"/>
                          <w:i/>
                          <w:iCs/>
                          <w:color w:val="4D4D4D"/>
                          <w:kern w:val="0"/>
                        </w:rPr>
                        <w:t>oblinkPlusLtd</w:t>
                      </w:r>
                    </w:p>
                  </w:txbxContent>
                </v:textbox>
                <w10:wrap type="square"/>
              </v:shape>
            </w:pict>
          </mc:Fallback>
        </mc:AlternateContent>
      </w:r>
    </w:p>
    <w:p w14:paraId="45C80373" w14:textId="27C7216D" w:rsidR="00DE19B5" w:rsidRPr="00DE19B5" w:rsidRDefault="00634B28" w:rsidP="00342F80">
      <w:pPr>
        <w:rPr>
          <w:sz w:val="28"/>
          <w:szCs w:val="28"/>
        </w:rPr>
      </w:pPr>
      <w:r>
        <w:rPr>
          <w:noProof/>
        </w:rPr>
        <mc:AlternateContent>
          <mc:Choice Requires="wps">
            <w:drawing>
              <wp:anchor distT="45720" distB="45720" distL="114300" distR="114300" simplePos="0" relativeHeight="251968512" behindDoc="0" locked="0" layoutInCell="1" allowOverlap="1" wp14:anchorId="413A6E73" wp14:editId="548113A5">
                <wp:simplePos x="0" y="0"/>
                <wp:positionH relativeFrom="column">
                  <wp:posOffset>-161925</wp:posOffset>
                </wp:positionH>
                <wp:positionV relativeFrom="paragraph">
                  <wp:posOffset>561340</wp:posOffset>
                </wp:positionV>
                <wp:extent cx="1171575" cy="295275"/>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0133F3EE" w14:textId="35C5FB84"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6E73" id="_x0000_s1029" type="#_x0000_t202" alt="&quot;&quot;" style="position:absolute;margin-left:-12.75pt;margin-top:44.2pt;width:92.25pt;height:23.25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" filled="f" stroked="f">
                <v:textbox>
                  <w:txbxContent>
                    <w:p w14:paraId="0133F3EE" w14:textId="35C5FB84"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w:t>
                      </w:r>
                      <w:r>
                        <w:rPr>
                          <w:rFonts w:ascii="Myriad Pro Black" w:hAnsi="Myriad Pro Black"/>
                          <w:b/>
                          <w:bCs/>
                          <w:color w:val="4D4D4D"/>
                          <w:lang w:val="en-US"/>
                        </w:rPr>
                        <w:t>oblink</w:t>
                      </w:r>
                      <w:r>
                        <w:rPr>
                          <w:rFonts w:ascii="Myriad Pro Black" w:hAnsi="Myriad Pro Black"/>
                          <w:b/>
                          <w:bCs/>
                          <w:color w:val="4D4D4D"/>
                          <w:lang w:val="en-US"/>
                        </w:rPr>
                        <w:t>-</w:t>
                      </w:r>
                      <w:r>
                        <w:rPr>
                          <w:rFonts w:ascii="Myriad Pro Black" w:hAnsi="Myriad Pro Black"/>
                          <w:b/>
                          <w:bCs/>
                          <w:color w:val="4D4D4D"/>
                          <w:lang w:val="en-US"/>
                        </w:rPr>
                        <w:t>plus</w:t>
                      </w:r>
                    </w:p>
                  </w:txbxContent>
                </v:textbox>
              </v:shape>
            </w:pict>
          </mc:Fallback>
        </mc:AlternateContent>
      </w:r>
      <w:r>
        <w:rPr>
          <w:noProof/>
        </w:rPr>
        <mc:AlternateContent>
          <mc:Choice Requires="wps">
            <w:drawing>
              <wp:anchor distT="45720" distB="45720" distL="114300" distR="114300" simplePos="0" relativeHeight="252012544" behindDoc="0" locked="0" layoutInCell="1" allowOverlap="1" wp14:anchorId="44651C1E" wp14:editId="305553EA">
                <wp:simplePos x="0" y="0"/>
                <wp:positionH relativeFrom="column">
                  <wp:posOffset>1762125</wp:posOffset>
                </wp:positionH>
                <wp:positionV relativeFrom="paragraph">
                  <wp:posOffset>389890</wp:posOffset>
                </wp:positionV>
                <wp:extent cx="1562100" cy="295275"/>
                <wp:effectExtent l="0" t="0" r="0" b="0"/>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5275"/>
                        </a:xfrm>
                        <a:prstGeom prst="rect">
                          <a:avLst/>
                        </a:prstGeom>
                        <a:noFill/>
                        <a:ln w="9525">
                          <a:noFill/>
                          <a:miter lim="800000"/>
                          <a:headEnd/>
                          <a:tailEnd/>
                        </a:ln>
                      </wps:spPr>
                      <wps:txbx>
                        <w:txbxContent>
                          <w:p w14:paraId="2D1E5457" w14:textId="4063A55B"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joblinkplus.com.au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1C1E" id="_x0000_s1030" type="#_x0000_t202" alt="&quot;&quot;" style="position:absolute;margin-left:138.75pt;margin-top:30.7pt;width:123pt;height:23.2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" filled="f" stroked="f">
                <v:textbox>
                  <w:txbxContent>
                    <w:p w14:paraId="2D1E5457" w14:textId="4063A55B"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joblinkplus.com.au</w:t>
                      </w:r>
                    </w:p>
                  </w:txbxContent>
                </v:textbox>
              </v:shape>
            </w:pict>
          </mc:Fallback>
        </mc:AlternateContent>
      </w:r>
      <w:r>
        <w:rPr>
          <w:noProof/>
        </w:rPr>
        <mc:AlternateContent>
          <mc:Choice Requires="wps">
            <w:drawing>
              <wp:anchor distT="45720" distB="45720" distL="114300" distR="114300" simplePos="0" relativeHeight="251991040" behindDoc="0" locked="0" layoutInCell="1" allowOverlap="1" wp14:anchorId="59F734E5" wp14:editId="283C6758">
                <wp:simplePos x="0" y="0"/>
                <wp:positionH relativeFrom="column">
                  <wp:posOffset>1752600</wp:posOffset>
                </wp:positionH>
                <wp:positionV relativeFrom="paragraph">
                  <wp:posOffset>56515</wp:posOffset>
                </wp:positionV>
                <wp:extent cx="1171575" cy="295275"/>
                <wp:effectExtent l="0" t="0" r="0" b="0"/>
                <wp:wrapNone/>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4391E97" w14:textId="5E928CBC"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1800 695 625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734E5" id="_x0000_s1031" type="#_x0000_t202" alt="&quot;&quot;" style="position:absolute;margin-left:138pt;margin-top:4.45pt;width:92.25pt;height:23.25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" filled="f" stroked="f">
                <v:textbox>
                  <w:txbxContent>
                    <w:p w14:paraId="44391E97" w14:textId="5E928CBC"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1800 695 625</w:t>
                      </w:r>
                    </w:p>
                  </w:txbxContent>
                </v:textbox>
              </v:shape>
            </w:pict>
          </mc:Fallback>
        </mc:AlternateContent>
      </w:r>
      <w:r>
        <w:rPr>
          <w:noProof/>
        </w:rPr>
        <mc:AlternateContent>
          <mc:Choice Requires="wps">
            <w:drawing>
              <wp:anchor distT="45720" distB="45720" distL="114300" distR="114300" simplePos="0" relativeHeight="251941888" behindDoc="0" locked="0" layoutInCell="1" allowOverlap="1" wp14:anchorId="229FA405" wp14:editId="3AA7474E">
                <wp:simplePos x="0" y="0"/>
                <wp:positionH relativeFrom="column">
                  <wp:posOffset>-152400</wp:posOffset>
                </wp:positionH>
                <wp:positionV relativeFrom="paragraph">
                  <wp:posOffset>247015</wp:posOffset>
                </wp:positionV>
                <wp:extent cx="1171575" cy="295275"/>
                <wp:effectExtent l="0" t="0" r="0" b="0"/>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5D7A3080" w14:textId="3D6E2C7D"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joblink_plus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A405" id="_x0000_s1032" type="#_x0000_t202" alt="&quot;&quot;" style="position:absolute;margin-left:-12pt;margin-top:19.45pt;width:92.25pt;height:23.25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" filled="f" stroked="f">
                <v:textbox>
                  <w:txbxContent>
                    <w:p w14:paraId="5D7A3080" w14:textId="3D6E2C7D"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joblink_plus</w:t>
                      </w:r>
                    </w:p>
                  </w:txbxContent>
                </v:textbox>
              </v:shape>
            </w:pict>
          </mc:Fallback>
        </mc:AlternateContent>
      </w:r>
    </w:p>
    <w:sectPr w:rsidR="00DE19B5" w:rsidRPr="00DE19B5" w:rsidSect="00342F8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FiraSans-Regular">
    <w:panose1 w:val="00000000000000000000"/>
    <w:charset w:val="00"/>
    <w:family w:val="swiss"/>
    <w:notTrueType/>
    <w:pitch w:val="default"/>
    <w:sig w:usb0="00000003" w:usb1="00000000" w:usb2="00000000" w:usb3="00000000" w:csb0="00000001" w:csb1="00000000"/>
  </w:font>
  <w:font w:name="FiraSans-BookItalic">
    <w:panose1 w:val="00000000000000000000"/>
    <w:charset w:val="00"/>
    <w:family w:val="swiss"/>
    <w:notTrueType/>
    <w:pitch w:val="default"/>
    <w:sig w:usb0="00000003" w:usb1="00000000" w:usb2="00000000" w:usb3="00000000" w:csb0="00000001" w:csb1="00000000"/>
  </w:font>
  <w:font w:name="Myriad Pro Black">
    <w:panose1 w:val="020B0903030403090204"/>
    <w:charset w:val="00"/>
    <w:family w:val="swiss"/>
    <w:notTrueType/>
    <w:pitch w:val="variable"/>
    <w:sig w:usb0="20000287" w:usb1="00000001" w:usb2="00000000" w:usb3="00000000" w:csb0="0000019F" w:csb1="00000000"/>
  </w:font>
  <w:font w:name="MyriadPro-BlackI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0A"/>
    <w:multiLevelType w:val="hybridMultilevel"/>
    <w:tmpl w:val="D32E1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1B5831"/>
    <w:multiLevelType w:val="hybridMultilevel"/>
    <w:tmpl w:val="127EF16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2" w15:restartNumberingAfterBreak="0">
    <w:nsid w:val="6FF272F6"/>
    <w:multiLevelType w:val="hybridMultilevel"/>
    <w:tmpl w:val="5662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2308069">
    <w:abstractNumId w:val="0"/>
  </w:num>
  <w:num w:numId="2" w16cid:durableId="687603913">
    <w:abstractNumId w:val="2"/>
  </w:num>
  <w:num w:numId="3" w16cid:durableId="106379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88"/>
    <w:rsid w:val="00012C4F"/>
    <w:rsid w:val="0012500A"/>
    <w:rsid w:val="001813BA"/>
    <w:rsid w:val="001E0497"/>
    <w:rsid w:val="001F25BA"/>
    <w:rsid w:val="002E67BB"/>
    <w:rsid w:val="00330836"/>
    <w:rsid w:val="00342F80"/>
    <w:rsid w:val="00352198"/>
    <w:rsid w:val="00376100"/>
    <w:rsid w:val="003A3485"/>
    <w:rsid w:val="00475A9B"/>
    <w:rsid w:val="00543E1D"/>
    <w:rsid w:val="005F4D4E"/>
    <w:rsid w:val="00634B28"/>
    <w:rsid w:val="00642857"/>
    <w:rsid w:val="00701688"/>
    <w:rsid w:val="007470A0"/>
    <w:rsid w:val="00790A22"/>
    <w:rsid w:val="007A6988"/>
    <w:rsid w:val="007D118B"/>
    <w:rsid w:val="007D2912"/>
    <w:rsid w:val="00802F13"/>
    <w:rsid w:val="008A16C4"/>
    <w:rsid w:val="008A5E77"/>
    <w:rsid w:val="008D3495"/>
    <w:rsid w:val="008E5FC9"/>
    <w:rsid w:val="0091703A"/>
    <w:rsid w:val="009C6630"/>
    <w:rsid w:val="009D2D9B"/>
    <w:rsid w:val="00A724D9"/>
    <w:rsid w:val="00A81169"/>
    <w:rsid w:val="00A8681C"/>
    <w:rsid w:val="00AC6F11"/>
    <w:rsid w:val="00B0271D"/>
    <w:rsid w:val="00C15EE3"/>
    <w:rsid w:val="00C47F2F"/>
    <w:rsid w:val="00DA0B48"/>
    <w:rsid w:val="00DE19B5"/>
    <w:rsid w:val="00E72AD5"/>
    <w:rsid w:val="00E95D46"/>
    <w:rsid w:val="00EA19CB"/>
    <w:rsid w:val="00EB550D"/>
    <w:rsid w:val="00ED7A9B"/>
    <w:rsid w:val="00F11CA4"/>
    <w:rsid w:val="00F26529"/>
    <w:rsid w:val="00F26C5F"/>
    <w:rsid w:val="00F4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56C538B0"/>
  <w15:chartTrackingRefBased/>
  <w15:docId w15:val="{69E8FAF3-001F-42D2-9B0D-2EBF9EDD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C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88"/>
    <w:pPr>
      <w:ind w:left="720"/>
      <w:contextualSpacing/>
    </w:pPr>
  </w:style>
  <w:style w:type="character" w:customStyle="1" w:styleId="Heading1Char">
    <w:name w:val="Heading 1 Char"/>
    <w:basedOn w:val="DefaultParagraphFont"/>
    <w:link w:val="Heading1"/>
    <w:uiPriority w:val="9"/>
    <w:rsid w:val="00F47C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19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B05FC3D16FF04AB0562A840B910411" ma:contentTypeVersion="18" ma:contentTypeDescription="Create a new document." ma:contentTypeScope="" ma:versionID="f368f3caa638870249ec2feae2cfc3d8">
  <xsd:schema xmlns:xsd="http://www.w3.org/2001/XMLSchema" xmlns:xs="http://www.w3.org/2001/XMLSchema" xmlns:p="http://schemas.microsoft.com/office/2006/metadata/properties" xmlns:ns2="fb7c15f1-3b14-4d51-8e6e-acf0e0d34348" xmlns:ns3="5b18b07d-47f2-4eb7-b08f-1596c69fc7e4" targetNamespace="http://schemas.microsoft.com/office/2006/metadata/properties" ma:root="true" ma:fieldsID="24dcc7580ebce044bfcb461852062083" ns2:_="" ns3:_="">
    <xsd:import namespace="fb7c15f1-3b14-4d51-8e6e-acf0e0d34348"/>
    <xsd:import namespace="5b18b07d-47f2-4eb7-b08f-1596c69fc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5f1-3b14-4d51-8e6e-acf0e0d34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6273-3644-4516-8e90-b7fe1e832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18b07d-47f2-4eb7-b08f-1596c69fc7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109267-ea41-46bd-b004-c7d8fa57fb7f}" ma:internalName="TaxCatchAll" ma:showField="CatchAllData" ma:web="5b18b07d-47f2-4eb7-b08f-1596c69fc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c15f1-3b14-4d51-8e6e-acf0e0d34348">
      <Terms xmlns="http://schemas.microsoft.com/office/infopath/2007/PartnerControls"/>
    </lcf76f155ced4ddcb4097134ff3c332f>
    <TaxCatchAll xmlns="5b18b07d-47f2-4eb7-b08f-1596c69fc7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2CF9-781D-4F71-8F90-48D2A5929B1F}">
  <ds:schemaRefs>
    <ds:schemaRef ds:uri="http://schemas.microsoft.com/sharepoint/v3/contenttype/forms"/>
  </ds:schemaRefs>
</ds:datastoreItem>
</file>

<file path=customXml/itemProps2.xml><?xml version="1.0" encoding="utf-8"?>
<ds:datastoreItem xmlns:ds="http://schemas.openxmlformats.org/officeDocument/2006/customXml" ds:itemID="{D4E5CED0-84EB-4DB8-8563-62E259C6A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5f1-3b14-4d51-8e6e-acf0e0d34348"/>
    <ds:schemaRef ds:uri="5b18b07d-47f2-4eb7-b08f-1596c69fc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CF5D5-C345-4C19-8A3C-38CEC232392E}">
  <ds:schemaRefs>
    <ds:schemaRef ds:uri="http://schemas.microsoft.com/office/2006/metadata/properties"/>
    <ds:schemaRef ds:uri="http://schemas.microsoft.com/office/infopath/2007/PartnerControls"/>
    <ds:schemaRef ds:uri="fb7c15f1-3b14-4d51-8e6e-acf0e0d34348"/>
    <ds:schemaRef ds:uri="5b18b07d-47f2-4eb7-b08f-1596c69fc7e4"/>
  </ds:schemaRefs>
</ds:datastoreItem>
</file>

<file path=customXml/itemProps4.xml><?xml version="1.0" encoding="utf-8"?>
<ds:datastoreItem xmlns:ds="http://schemas.openxmlformats.org/officeDocument/2006/customXml" ds:itemID="{D6054B46-221D-44F0-A537-A510CC05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Schumann-Maude</dc:creator>
  <cp:keywords/>
  <dc:description/>
  <cp:lastModifiedBy>Sophie Schumann-Maude</cp:lastModifiedBy>
  <cp:revision>4</cp:revision>
  <dcterms:created xsi:type="dcterms:W3CDTF">2022-07-01T05:25:00Z</dcterms:created>
  <dcterms:modified xsi:type="dcterms:W3CDTF">2022-07-01T07:06:00Z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0x01010063B05FC3D16FF04AB0562A840B910411</vt:lpwstr>
  </property>
  <property fmtid="{D5CDD505-2E9C-101B-9397-08002B2CF9AE}" pid="3" name="MediaServiceImageTags">
    <vt:lpwstr/>
  </property>
</Properties>
</file>